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Калуга -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Калуга -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